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B" w:rsidRDefault="0080590A">
      <w:r>
        <w:t>PRA Sample Reserve Study Contents Checklist</w:t>
      </w:r>
      <w:r w:rsidR="00163943">
        <w:t>.</w:t>
      </w:r>
      <w:r w:rsidR="00163943" w:rsidRPr="00376AD4">
        <w:rPr>
          <w:color w:val="FF0000"/>
        </w:rPr>
        <w:t xml:space="preserve"> </w:t>
      </w:r>
      <w:r w:rsidR="00376AD4" w:rsidRPr="00376AD4">
        <w:rPr>
          <w:color w:val="FF0000"/>
        </w:rPr>
        <w:t>DRAFT</w:t>
      </w:r>
    </w:p>
    <w:p w:rsidR="00562109" w:rsidRDefault="004324A4">
      <w:r>
        <w:t xml:space="preserve">A. </w:t>
      </w:r>
      <w:r w:rsidR="00163943">
        <w:t>Indicate the page number</w:t>
      </w:r>
      <w:r w:rsidR="008407C1">
        <w:t>(</w:t>
      </w:r>
      <w:r w:rsidR="00163943">
        <w:t>s</w:t>
      </w:r>
      <w:r w:rsidR="008407C1">
        <w:t>)</w:t>
      </w:r>
      <w:r w:rsidR="00163943">
        <w:t xml:space="preserve"> where the following </w:t>
      </w:r>
      <w:r w:rsidR="00163943" w:rsidRPr="009861B3">
        <w:rPr>
          <w:b/>
        </w:rPr>
        <w:t>requirements</w:t>
      </w:r>
      <w:r w:rsidR="00163943">
        <w:t xml:space="preserve"> are located within the sample study.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>[            ] Reserve Study l</w:t>
      </w:r>
      <w:r w:rsidR="0080590A">
        <w:t>evel of service (</w:t>
      </w:r>
      <w:r w:rsidR="00ED16BE">
        <w:t>F</w:t>
      </w:r>
      <w:r w:rsidR="0080590A">
        <w:t xml:space="preserve">ull, </w:t>
      </w:r>
      <w:r w:rsidR="00ED16BE">
        <w:t>U</w:t>
      </w:r>
      <w:r w:rsidR="0080590A">
        <w:t>pdate w</w:t>
      </w:r>
      <w:r w:rsidR="00376AD4">
        <w:t xml:space="preserve">ith </w:t>
      </w:r>
      <w:r w:rsidR="00ED16BE">
        <w:t>S</w:t>
      </w:r>
      <w:r w:rsidR="0080590A">
        <w:t xml:space="preserve">ite </w:t>
      </w:r>
      <w:r w:rsidR="00ED16BE">
        <w:t>V</w:t>
      </w:r>
      <w:r w:rsidR="0080590A">
        <w:t xml:space="preserve">isit, </w:t>
      </w:r>
      <w:r w:rsidR="00ED16BE">
        <w:t>U</w:t>
      </w:r>
      <w:r w:rsidR="0080590A">
        <w:t>pdate w</w:t>
      </w:r>
      <w:r w:rsidR="00376AD4">
        <w:t>ithout</w:t>
      </w:r>
      <w:r w:rsidR="0080590A">
        <w:t xml:space="preserve"> </w:t>
      </w:r>
      <w:r w:rsidR="00ED16BE">
        <w:t>S</w:t>
      </w:r>
      <w:r w:rsidR="0080590A">
        <w:t xml:space="preserve">ite </w:t>
      </w:r>
      <w:r w:rsidR="00ED16BE">
        <w:t>V</w:t>
      </w:r>
      <w:r w:rsidR="0080590A">
        <w:t>isit)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ED16BE">
        <w:t>Prepared for f</w:t>
      </w:r>
      <w:r w:rsidR="0080590A">
        <w:t xml:space="preserve">iscal year </w:t>
      </w:r>
    </w:p>
    <w:p w:rsidR="00E470DD" w:rsidRDefault="00E470DD" w:rsidP="00E470DD">
      <w:pPr>
        <w:pStyle w:val="ListParagraph"/>
        <w:numPr>
          <w:ilvl w:val="0"/>
          <w:numId w:val="2"/>
        </w:numPr>
      </w:pPr>
      <w:r>
        <w:t xml:space="preserve">[            ] </w:t>
      </w:r>
      <w:r w:rsidRPr="00376AD4">
        <w:rPr>
          <w:color w:val="000000" w:themeColor="text1"/>
        </w:rPr>
        <w:t>Project state</w:t>
      </w:r>
    </w:p>
    <w:p w:rsidR="00E470DD" w:rsidRDefault="00E470DD" w:rsidP="00E470DD">
      <w:pPr>
        <w:pStyle w:val="ListParagraph"/>
        <w:numPr>
          <w:ilvl w:val="0"/>
          <w:numId w:val="2"/>
        </w:numPr>
      </w:pPr>
      <w:r>
        <w:t>[            ] Project legal definition (Condo, P</w:t>
      </w:r>
      <w:r w:rsidR="00376AD4">
        <w:t xml:space="preserve">lanned </w:t>
      </w:r>
      <w:r>
        <w:t>D</w:t>
      </w:r>
      <w:r w:rsidR="00376AD4">
        <w:t>evelopment</w:t>
      </w:r>
      <w:r>
        <w:t xml:space="preserve">, </w:t>
      </w:r>
      <w:r w:rsidR="00F27F2B">
        <w:t>Planned Community, etc.</w:t>
      </w:r>
      <w:r>
        <w:t>)</w:t>
      </w:r>
    </w:p>
    <w:p w:rsidR="0080590A" w:rsidRDefault="00163943" w:rsidP="00E470DD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Funding method (</w:t>
      </w:r>
      <w:r w:rsidR="00ED16BE">
        <w:t>C</w:t>
      </w:r>
      <w:r w:rsidR="0080590A">
        <w:t xml:space="preserve">ash </w:t>
      </w:r>
      <w:r w:rsidR="00ED16BE">
        <w:t>F</w:t>
      </w:r>
      <w:r w:rsidR="0080590A">
        <w:t xml:space="preserve">low or </w:t>
      </w:r>
      <w:r w:rsidR="00ED16BE">
        <w:t>C</w:t>
      </w:r>
      <w:r w:rsidR="0080590A">
        <w:t>omponent)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Funding goal (</w:t>
      </w:r>
      <w:r w:rsidR="00ED16BE">
        <w:t>B</w:t>
      </w:r>
      <w:r w:rsidR="0080590A">
        <w:t xml:space="preserve">aseline, </w:t>
      </w:r>
      <w:r w:rsidR="00ED16BE">
        <w:t>T</w:t>
      </w:r>
      <w:r w:rsidR="0080590A">
        <w:t xml:space="preserve">hreshold, </w:t>
      </w:r>
      <w:r w:rsidR="00ED16BE">
        <w:t>F</w:t>
      </w:r>
      <w:r w:rsidR="0080590A">
        <w:t xml:space="preserve">ull </w:t>
      </w:r>
      <w:r w:rsidR="00ED16BE">
        <w:t>Funding or S</w:t>
      </w:r>
      <w:r w:rsidR="0080590A">
        <w:t xml:space="preserve">tatutory </w:t>
      </w:r>
      <w:r w:rsidR="00ED16BE">
        <w:t>F</w:t>
      </w:r>
      <w:r w:rsidR="0080590A">
        <w:t>unding)</w:t>
      </w:r>
    </w:p>
    <w:p w:rsidR="00ED16BE" w:rsidRDefault="00163943" w:rsidP="00ED16BE">
      <w:pPr>
        <w:pStyle w:val="ListParagraph"/>
        <w:numPr>
          <w:ilvl w:val="0"/>
          <w:numId w:val="2"/>
        </w:numPr>
      </w:pPr>
      <w:r>
        <w:t xml:space="preserve">[            ] </w:t>
      </w:r>
      <w:r w:rsidR="00ED16BE">
        <w:t>Component inventory</w:t>
      </w:r>
    </w:p>
    <w:p w:rsidR="00E31667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E31667">
        <w:t xml:space="preserve">Component </w:t>
      </w:r>
      <w:r w:rsidR="006F1C5A">
        <w:t>condition assessment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Component useful life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Component remaining life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 xml:space="preserve">Component current </w:t>
      </w:r>
      <w:r w:rsidR="00ED16BE">
        <w:t xml:space="preserve">replacement </w:t>
      </w:r>
      <w:r w:rsidR="0080590A">
        <w:t>cost</w:t>
      </w:r>
    </w:p>
    <w:p w:rsidR="006C461C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6C461C">
        <w:t>Component quantity</w:t>
      </w:r>
    </w:p>
    <w:p w:rsidR="006C461C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6C461C">
        <w:t>Component unit of measure</w:t>
      </w:r>
      <w:r w:rsidR="00376AD4">
        <w:t xml:space="preserve"> (each, </w:t>
      </w:r>
      <w:proofErr w:type="spellStart"/>
      <w:r w:rsidR="00376AD4">
        <w:t>ln</w:t>
      </w:r>
      <w:proofErr w:type="spellEnd"/>
      <w:r w:rsidR="00376AD4">
        <w:t>. ft., sq. ft., etc.)</w:t>
      </w:r>
    </w:p>
    <w:p w:rsidR="00E470DD" w:rsidRDefault="00E470DD" w:rsidP="00E470DD">
      <w:pPr>
        <w:pStyle w:val="ListParagraph"/>
        <w:numPr>
          <w:ilvl w:val="0"/>
          <w:numId w:val="2"/>
        </w:numPr>
      </w:pPr>
      <w:r>
        <w:t xml:space="preserve">[            ] </w:t>
      </w:r>
      <w:r w:rsidR="00F27F2B">
        <w:t>Funding plan (contributions, expenditures, balances, etc.)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Interest rate assumption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Inflation rate assumption</w:t>
      </w:r>
    </w:p>
    <w:p w:rsidR="0080590A" w:rsidRDefault="00163943" w:rsidP="00E31667">
      <w:pPr>
        <w:pStyle w:val="ListParagraph"/>
        <w:numPr>
          <w:ilvl w:val="0"/>
          <w:numId w:val="2"/>
        </w:numPr>
      </w:pPr>
      <w:r>
        <w:t xml:space="preserve">[            ] </w:t>
      </w:r>
      <w:r w:rsidR="0080590A">
        <w:t>Fund</w:t>
      </w:r>
      <w:r w:rsidR="006C461C">
        <w:t>ing status</w:t>
      </w:r>
      <w:r w:rsidR="00F27F2B">
        <w:t xml:space="preserve"> (Cash or Percent Funded)</w:t>
      </w:r>
    </w:p>
    <w:p w:rsidR="007D23EB" w:rsidRDefault="004324A4">
      <w:r>
        <w:t xml:space="preserve">B. </w:t>
      </w:r>
      <w:r w:rsidR="007D23EB">
        <w:t xml:space="preserve">Indicate the page numbers where the following </w:t>
      </w:r>
      <w:r w:rsidR="007D23EB" w:rsidRPr="009861B3">
        <w:rPr>
          <w:b/>
        </w:rPr>
        <w:t>disclosures</w:t>
      </w:r>
      <w:r w:rsidR="007D23EB">
        <w:t xml:space="preserve"> are located within the sample study.</w:t>
      </w:r>
    </w:p>
    <w:p w:rsidR="006C461C" w:rsidRDefault="007D23EB" w:rsidP="007D23EB">
      <w:pPr>
        <w:pStyle w:val="ListParagraph"/>
        <w:numPr>
          <w:ilvl w:val="0"/>
          <w:numId w:val="6"/>
        </w:numPr>
      </w:pPr>
      <w:r>
        <w:t xml:space="preserve">[            ] </w:t>
      </w:r>
      <w:r w:rsidR="00DF1034">
        <w:t>Invasive</w:t>
      </w:r>
      <w:r w:rsidR="006C461C">
        <w:t xml:space="preserve"> testing</w:t>
      </w:r>
    </w:p>
    <w:p w:rsidR="00AA2F49" w:rsidRDefault="007D23EB" w:rsidP="007D23EB">
      <w:pPr>
        <w:pStyle w:val="ListParagraph"/>
        <w:numPr>
          <w:ilvl w:val="0"/>
          <w:numId w:val="6"/>
        </w:numPr>
      </w:pPr>
      <w:r>
        <w:t xml:space="preserve">[            ] </w:t>
      </w:r>
      <w:r w:rsidR="00AA2F49">
        <w:t>Representative sampling</w:t>
      </w:r>
    </w:p>
    <w:p w:rsidR="006C461C" w:rsidRDefault="007D23EB" w:rsidP="007D23EB">
      <w:pPr>
        <w:pStyle w:val="ListParagraph"/>
        <w:numPr>
          <w:ilvl w:val="0"/>
          <w:numId w:val="6"/>
        </w:numPr>
      </w:pPr>
      <w:r>
        <w:t xml:space="preserve">[            ] </w:t>
      </w:r>
      <w:r w:rsidR="006C461C">
        <w:t>Conflicts of interest</w:t>
      </w:r>
    </w:p>
    <w:p w:rsidR="006C461C" w:rsidRDefault="007D23EB" w:rsidP="007D23EB">
      <w:pPr>
        <w:pStyle w:val="ListParagraph"/>
        <w:numPr>
          <w:ilvl w:val="0"/>
          <w:numId w:val="6"/>
        </w:numPr>
      </w:pPr>
      <w:r>
        <w:t xml:space="preserve">[            ] </w:t>
      </w:r>
      <w:r w:rsidR="006C461C">
        <w:t xml:space="preserve">Reliance on </w:t>
      </w:r>
      <w:r w:rsidR="00AA2F49">
        <w:t>c</w:t>
      </w:r>
      <w:r w:rsidR="006C461C">
        <w:t>lient data</w:t>
      </w:r>
      <w:r w:rsidR="00376AD4">
        <w:t xml:space="preserve"> (if applicable)</w:t>
      </w:r>
    </w:p>
    <w:p w:rsidR="006C461C" w:rsidRDefault="007D23EB" w:rsidP="007D23EB">
      <w:pPr>
        <w:pStyle w:val="ListParagraph"/>
        <w:numPr>
          <w:ilvl w:val="0"/>
          <w:numId w:val="6"/>
        </w:numPr>
      </w:pPr>
      <w:r>
        <w:t xml:space="preserve">[            ] </w:t>
      </w:r>
      <w:r w:rsidR="006C461C">
        <w:t>Information provided by client</w:t>
      </w:r>
      <w:r w:rsidR="00376AD4">
        <w:t xml:space="preserve"> (if applicable)</w:t>
      </w:r>
    </w:p>
    <w:p w:rsidR="006C461C" w:rsidRDefault="007D23EB" w:rsidP="007D23EB">
      <w:pPr>
        <w:pStyle w:val="ListParagraph"/>
        <w:numPr>
          <w:ilvl w:val="0"/>
          <w:numId w:val="6"/>
        </w:numPr>
      </w:pPr>
      <w:r>
        <w:t xml:space="preserve">[            ] </w:t>
      </w:r>
      <w:r w:rsidR="006C461C" w:rsidRPr="00376AD4">
        <w:rPr>
          <w:color w:val="000000" w:themeColor="text1"/>
        </w:rPr>
        <w:t>Prior quantities</w:t>
      </w:r>
      <w:r w:rsidR="00376AD4" w:rsidRPr="00376AD4">
        <w:rPr>
          <w:color w:val="000000" w:themeColor="text1"/>
        </w:rPr>
        <w:t xml:space="preserve"> assumed to be accurate</w:t>
      </w:r>
      <w:r w:rsidR="00271011" w:rsidRPr="00376AD4">
        <w:rPr>
          <w:color w:val="000000" w:themeColor="text1"/>
        </w:rPr>
        <w:t xml:space="preserve"> </w:t>
      </w:r>
      <w:r w:rsidR="00271011">
        <w:t xml:space="preserve">(only for </w:t>
      </w:r>
      <w:r w:rsidR="006C461C">
        <w:t xml:space="preserve">Update w/ or w/o </w:t>
      </w:r>
      <w:r w:rsidR="00271011">
        <w:t>site visit</w:t>
      </w:r>
      <w:r w:rsidR="006C461C">
        <w:t>)</w:t>
      </w:r>
    </w:p>
    <w:p w:rsidR="002E6325" w:rsidRDefault="002E6325" w:rsidP="002E6325">
      <w:pPr>
        <w:pStyle w:val="ListParagraph"/>
        <w:numPr>
          <w:ilvl w:val="0"/>
          <w:numId w:val="6"/>
        </w:numPr>
      </w:pPr>
      <w:r>
        <w:t>[            ] Assumptions regarding determination of client component inventory</w:t>
      </w:r>
    </w:p>
    <w:p w:rsidR="002E6325" w:rsidRDefault="002E6325" w:rsidP="002E6325">
      <w:pPr>
        <w:pStyle w:val="ListParagraph"/>
        <w:numPr>
          <w:ilvl w:val="0"/>
          <w:numId w:val="6"/>
        </w:numPr>
      </w:pPr>
      <w:r>
        <w:t>[            ] Assumptions regarding ongoing maintenance</w:t>
      </w:r>
    </w:p>
    <w:p w:rsidR="002E6325" w:rsidRDefault="002E6325" w:rsidP="002E6325">
      <w:pPr>
        <w:pStyle w:val="ListParagraph"/>
        <w:numPr>
          <w:ilvl w:val="0"/>
          <w:numId w:val="6"/>
        </w:numPr>
      </w:pPr>
      <w:r>
        <w:t>[            ] Assumptions regarding defect in design or construction</w:t>
      </w:r>
    </w:p>
    <w:p w:rsidR="002E6325" w:rsidRDefault="002E6325" w:rsidP="002E6325">
      <w:pPr>
        <w:pStyle w:val="ListParagraph"/>
        <w:numPr>
          <w:ilvl w:val="0"/>
          <w:numId w:val="6"/>
        </w:numPr>
      </w:pPr>
      <w:r>
        <w:t>[            ] Basis of cost estimates</w:t>
      </w:r>
    </w:p>
    <w:p w:rsidR="009F3B33" w:rsidRDefault="009F3B33" w:rsidP="009F3B33">
      <w:pPr>
        <w:pStyle w:val="ListParagraph"/>
        <w:numPr>
          <w:ilvl w:val="0"/>
          <w:numId w:val="6"/>
        </w:numPr>
      </w:pPr>
      <w:r>
        <w:t>[            ] Limitations on report use</w:t>
      </w:r>
    </w:p>
    <w:p w:rsidR="004324A4" w:rsidRDefault="009F3B33" w:rsidP="00376AD4">
      <w:pPr>
        <w:pStyle w:val="ListParagraph"/>
        <w:numPr>
          <w:ilvl w:val="0"/>
          <w:numId w:val="6"/>
        </w:numPr>
      </w:pPr>
      <w:r>
        <w:t xml:space="preserve">[            ] Statutory </w:t>
      </w:r>
      <w:r w:rsidR="00376AD4">
        <w:t>(if applicable)</w:t>
      </w:r>
    </w:p>
    <w:p w:rsidR="00B96FDF" w:rsidRDefault="004324A4">
      <w:r>
        <w:t xml:space="preserve">C. </w:t>
      </w:r>
      <w:r w:rsidR="00E31667">
        <w:t>Statutory Compliance</w:t>
      </w:r>
      <w:r w:rsidR="00B50317">
        <w:t xml:space="preserve"> </w:t>
      </w:r>
    </w:p>
    <w:p w:rsidR="00B96FDF" w:rsidRDefault="005F7FED">
      <w:r>
        <w:t>Indicate</w:t>
      </w:r>
      <w:r w:rsidR="00294E33">
        <w:t xml:space="preserve"> </w:t>
      </w:r>
      <w:r w:rsidR="00D76331">
        <w:t xml:space="preserve">the </w:t>
      </w:r>
      <w:r w:rsidR="00294E33">
        <w:t>state in which sample study p</w:t>
      </w:r>
      <w:r w:rsidR="00B96FDF">
        <w:t>roject</w:t>
      </w:r>
      <w:r w:rsidR="00294E33">
        <w:t xml:space="preserve"> is located</w:t>
      </w:r>
      <w:r w:rsidR="0036152F">
        <w:t>:</w:t>
      </w:r>
      <w:r w:rsidR="00B96FDF">
        <w:t xml:space="preserve"> [                         ]</w:t>
      </w:r>
    </w:p>
    <w:p w:rsidR="00B96FDF" w:rsidRDefault="00ED16BE" w:rsidP="00B96FDF">
      <w:r>
        <w:t>Select</w:t>
      </w:r>
      <w:r w:rsidR="00B96FDF">
        <w:t xml:space="preserve"> statement</w:t>
      </w:r>
      <w:r w:rsidR="00271011">
        <w:t xml:space="preserve"> </w:t>
      </w:r>
      <w:r w:rsidR="004324A4">
        <w:t>A</w:t>
      </w:r>
      <w:r w:rsidR="00271011">
        <w:t xml:space="preserve"> or B</w:t>
      </w:r>
      <w:r w:rsidR="00B96FDF">
        <w:t>:</w:t>
      </w:r>
    </w:p>
    <w:p w:rsidR="002E6325" w:rsidRDefault="00A30BDD" w:rsidP="002E6325">
      <w:pPr>
        <w:pStyle w:val="ListParagraph"/>
        <w:numPr>
          <w:ilvl w:val="0"/>
          <w:numId w:val="5"/>
        </w:numPr>
      </w:pPr>
      <w:r>
        <w:lastRenderedPageBreak/>
        <w:t xml:space="preserve">[  ] I affirm that </w:t>
      </w:r>
      <w:r w:rsidR="00010090">
        <w:t xml:space="preserve">the submitted </w:t>
      </w:r>
      <w:r>
        <w:t>sample study was prepared for a project</w:t>
      </w:r>
      <w:r w:rsidR="00B50317">
        <w:t xml:space="preserve"> located</w:t>
      </w:r>
      <w:r>
        <w:t xml:space="preserve"> within a jurisdiction with</w:t>
      </w:r>
      <w:r w:rsidR="008C5271">
        <w:t>out</w:t>
      </w:r>
      <w:r>
        <w:t xml:space="preserve"> statutory Reserve Study requirements.</w:t>
      </w:r>
      <w:r w:rsidR="00B96FDF">
        <w:t xml:space="preserve"> </w:t>
      </w:r>
      <w:r w:rsidR="00271011">
        <w:br/>
      </w:r>
    </w:p>
    <w:p w:rsidR="002E6325" w:rsidRDefault="002E6325" w:rsidP="002E6325">
      <w:pPr>
        <w:pStyle w:val="ListParagraph"/>
        <w:numPr>
          <w:ilvl w:val="0"/>
          <w:numId w:val="5"/>
        </w:numPr>
      </w:pPr>
      <w:r>
        <w:t xml:space="preserve">[  ] </w:t>
      </w:r>
      <w:r w:rsidR="00E470DD">
        <w:t xml:space="preserve">I affirm that the submitted sample study </w:t>
      </w:r>
      <w:r w:rsidR="00612947">
        <w:t xml:space="preserve">was </w:t>
      </w:r>
      <w:r w:rsidR="004324A4">
        <w:t>conducted</w:t>
      </w:r>
      <w:r w:rsidR="00612947">
        <w:t xml:space="preserve"> </w:t>
      </w:r>
      <w:r w:rsidR="00B2046E">
        <w:t xml:space="preserve">substantially </w:t>
      </w:r>
      <w:r w:rsidR="00612947">
        <w:t>pursuant to</w:t>
      </w:r>
      <w:r w:rsidR="00E470DD">
        <w:t xml:space="preserve"> statutory Reserve Study requirements and contains sufficient content necessary to generate required Reserve Study disclosures and answer statutory Reserve Study questions for the jurisdiction in which the project is located</w:t>
      </w:r>
      <w:r>
        <w:t>.</w:t>
      </w:r>
    </w:p>
    <w:sectPr w:rsidR="002E6325" w:rsidSect="0056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E3D"/>
    <w:multiLevelType w:val="hybridMultilevel"/>
    <w:tmpl w:val="7C820306"/>
    <w:lvl w:ilvl="0" w:tplc="987691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2DD"/>
    <w:multiLevelType w:val="hybridMultilevel"/>
    <w:tmpl w:val="155A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B99"/>
    <w:multiLevelType w:val="hybridMultilevel"/>
    <w:tmpl w:val="93549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209"/>
    <w:multiLevelType w:val="hybridMultilevel"/>
    <w:tmpl w:val="155A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3039"/>
    <w:multiLevelType w:val="hybridMultilevel"/>
    <w:tmpl w:val="7C820306"/>
    <w:lvl w:ilvl="0" w:tplc="987691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6AA5"/>
    <w:multiLevelType w:val="hybridMultilevel"/>
    <w:tmpl w:val="2BA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2512"/>
    <w:multiLevelType w:val="hybridMultilevel"/>
    <w:tmpl w:val="C5C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66209"/>
    <w:multiLevelType w:val="hybridMultilevel"/>
    <w:tmpl w:val="7C820306"/>
    <w:lvl w:ilvl="0" w:tplc="987691F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0257"/>
    <w:multiLevelType w:val="hybridMultilevel"/>
    <w:tmpl w:val="C9F68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0590A"/>
    <w:rsid w:val="00001676"/>
    <w:rsid w:val="00010090"/>
    <w:rsid w:val="000518FC"/>
    <w:rsid w:val="000625F8"/>
    <w:rsid w:val="000D704E"/>
    <w:rsid w:val="00137778"/>
    <w:rsid w:val="00163943"/>
    <w:rsid w:val="00181EBA"/>
    <w:rsid w:val="002327ED"/>
    <w:rsid w:val="00271011"/>
    <w:rsid w:val="00294E33"/>
    <w:rsid w:val="002A11C9"/>
    <w:rsid w:val="002C45EB"/>
    <w:rsid w:val="002E6325"/>
    <w:rsid w:val="00320A08"/>
    <w:rsid w:val="0036152F"/>
    <w:rsid w:val="00376AD4"/>
    <w:rsid w:val="003A319E"/>
    <w:rsid w:val="00406CE2"/>
    <w:rsid w:val="004324A4"/>
    <w:rsid w:val="004F705A"/>
    <w:rsid w:val="00517953"/>
    <w:rsid w:val="005302C9"/>
    <w:rsid w:val="00562109"/>
    <w:rsid w:val="0056622B"/>
    <w:rsid w:val="005F7FED"/>
    <w:rsid w:val="00612947"/>
    <w:rsid w:val="006201AD"/>
    <w:rsid w:val="006C461C"/>
    <w:rsid w:val="006F1C5A"/>
    <w:rsid w:val="007D23EB"/>
    <w:rsid w:val="0080590A"/>
    <w:rsid w:val="00822CFE"/>
    <w:rsid w:val="008407C1"/>
    <w:rsid w:val="00854BB6"/>
    <w:rsid w:val="008C5271"/>
    <w:rsid w:val="00907A62"/>
    <w:rsid w:val="009861B3"/>
    <w:rsid w:val="009F3B33"/>
    <w:rsid w:val="00A30AF9"/>
    <w:rsid w:val="00A30BDD"/>
    <w:rsid w:val="00A84B35"/>
    <w:rsid w:val="00A9001B"/>
    <w:rsid w:val="00AA2F49"/>
    <w:rsid w:val="00AD16AF"/>
    <w:rsid w:val="00B2046E"/>
    <w:rsid w:val="00B50317"/>
    <w:rsid w:val="00B96FDF"/>
    <w:rsid w:val="00CD4464"/>
    <w:rsid w:val="00D27460"/>
    <w:rsid w:val="00D5514F"/>
    <w:rsid w:val="00D657FF"/>
    <w:rsid w:val="00D76331"/>
    <w:rsid w:val="00DC3606"/>
    <w:rsid w:val="00DF1034"/>
    <w:rsid w:val="00E1314B"/>
    <w:rsid w:val="00E31667"/>
    <w:rsid w:val="00E40428"/>
    <w:rsid w:val="00E43705"/>
    <w:rsid w:val="00E470DD"/>
    <w:rsid w:val="00E758BA"/>
    <w:rsid w:val="00EA3AAA"/>
    <w:rsid w:val="00ED16BE"/>
    <w:rsid w:val="00F2484C"/>
    <w:rsid w:val="00F27AF0"/>
    <w:rsid w:val="00F27F2B"/>
    <w:rsid w:val="00F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5036815ABEA49BA31993FAF0D9FAF" ma:contentTypeVersion="8" ma:contentTypeDescription="Create a new document." ma:contentTypeScope="" ma:versionID="b9c9bd498bd38420fd2c05ffd88b4d80">
  <xsd:schema xmlns:xsd="http://www.w3.org/2001/XMLSchema" xmlns:xs="http://www.w3.org/2001/XMLSchema" xmlns:p="http://schemas.microsoft.com/office/2006/metadata/properties" xmlns:ns2="5f03459f-1f8a-48d4-822a-c0c4fef43797" xmlns:ns3="dd416aab-a621-4b9b-992a-95b461e7935e" targetNamespace="http://schemas.microsoft.com/office/2006/metadata/properties" ma:root="true" ma:fieldsID="0c463d15ca96abdfd19f30c67a788fbe" ns2:_="" ns3:_="">
    <xsd:import namespace="5f03459f-1f8a-48d4-822a-c0c4fef43797"/>
    <xsd:import namespace="dd416aab-a621-4b9b-992a-95b461e79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3459f-1f8a-48d4-822a-c0c4fef43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16aab-a621-4b9b-992a-95b461e79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F813C-1681-4914-A7B3-522A742EFEF9}"/>
</file>

<file path=customXml/itemProps2.xml><?xml version="1.0" encoding="utf-8"?>
<ds:datastoreItem xmlns:ds="http://schemas.openxmlformats.org/officeDocument/2006/customXml" ds:itemID="{BB38E39F-F188-4010-940A-2EEA6F3F5BC9}"/>
</file>

<file path=customXml/itemProps3.xml><?xml version="1.0" encoding="utf-8"?>
<ds:datastoreItem xmlns:ds="http://schemas.openxmlformats.org/officeDocument/2006/customXml" ds:itemID="{31089FE1-59AF-46E5-BE73-EA057D89768F}"/>
</file>

<file path=customXml/itemProps4.xml><?xml version="1.0" encoding="utf-8"?>
<ds:datastoreItem xmlns:ds="http://schemas.openxmlformats.org/officeDocument/2006/customXml" ds:itemID="{B54BC617-A378-41F8-8E63-D92F5E3EA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</dc:creator>
  <cp:lastModifiedBy>Rich Thompson</cp:lastModifiedBy>
  <cp:revision>2</cp:revision>
  <dcterms:created xsi:type="dcterms:W3CDTF">2012-06-14T19:19:00Z</dcterms:created>
  <dcterms:modified xsi:type="dcterms:W3CDTF">2012-06-14T19:19:00Z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0x010100A855036815ABEA49BA31993FAF0D9FAF</vt:lpwstr>
  </property>
</Properties>
</file>